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A44" w:rsidRPr="006706C8" w:rsidRDefault="00B91A44" w:rsidP="00B91A44">
      <w:pPr>
        <w:rPr>
          <w:rFonts w:ascii="Source Sans Pro" w:hAnsi="Source Sans Pro"/>
        </w:rPr>
      </w:pPr>
      <w:r w:rsidRPr="006706C8">
        <w:rPr>
          <w:rFonts w:ascii="Source Sans Pro" w:hAnsi="Source Sans Pro"/>
          <w:noProof/>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B91A44" w:rsidRPr="006706C8" w:rsidRDefault="00B91A44" w:rsidP="00B91A44">
      <w:pPr>
        <w:rPr>
          <w:rFonts w:ascii="Source Sans Pro" w:hAnsi="Source Sans Pro"/>
        </w:rPr>
      </w:pPr>
    </w:p>
    <w:p w:rsidR="00B91A44" w:rsidRPr="006706C8" w:rsidRDefault="006706C8" w:rsidP="00B91A44">
      <w:pPr>
        <w:jc w:val="center"/>
        <w:rPr>
          <w:rFonts w:ascii="Source Sans Pro" w:hAnsi="Source Sans Pro"/>
          <w:b/>
          <w:sz w:val="28"/>
          <w:szCs w:val="28"/>
        </w:rPr>
      </w:pPr>
      <w:r w:rsidRPr="006706C8">
        <w:rPr>
          <w:rFonts w:ascii="Source Sans Pro" w:hAnsi="Source Sans Pro"/>
          <w:b/>
          <w:sz w:val="28"/>
          <w:szCs w:val="28"/>
        </w:rPr>
        <w:t>Trinity Health Receives Pharmacy-Related Accolades</w:t>
      </w:r>
    </w:p>
    <w:p w:rsidR="00B91A44" w:rsidRPr="006706C8" w:rsidRDefault="00B91A44" w:rsidP="00B91A44">
      <w:pPr>
        <w:rPr>
          <w:rFonts w:ascii="Source Sans Pro" w:hAnsi="Source Sans Pro"/>
        </w:rPr>
      </w:pPr>
      <w:bookmarkStart w:id="0" w:name="_GoBack"/>
      <w:bookmarkEnd w:id="0"/>
    </w:p>
    <w:p w:rsidR="00B91A44" w:rsidRPr="006706C8" w:rsidRDefault="00B91A44" w:rsidP="00B91A44">
      <w:pPr>
        <w:ind w:firstLine="144"/>
        <w:jc w:val="both"/>
        <w:rPr>
          <w:rFonts w:ascii="Source Sans Pro" w:hAnsi="Source Sans Pro"/>
        </w:rPr>
      </w:pPr>
      <w:r w:rsidRPr="006706C8">
        <w:rPr>
          <w:rFonts w:ascii="Source Sans Pro" w:hAnsi="Source Sans Pro"/>
        </w:rPr>
        <w:t xml:space="preserve">Ramona Sorenson, PharmD and the Trinity Health Ambulatory Care Pharmacy Practice recently received recognition for their work on making valuable contributions towards the advancement of patient care in the practice of pharmacy. </w:t>
      </w:r>
    </w:p>
    <w:p w:rsidR="00F977C4" w:rsidRPr="006706C8" w:rsidRDefault="00F977C4" w:rsidP="00B91A44">
      <w:pPr>
        <w:ind w:firstLine="144"/>
        <w:jc w:val="both"/>
        <w:rPr>
          <w:rFonts w:ascii="Source Sans Pro" w:hAnsi="Source Sans Pro"/>
        </w:rPr>
      </w:pPr>
      <w:r w:rsidRPr="006706C8">
        <w:rPr>
          <w:rFonts w:ascii="Source Sans Pro" w:hAnsi="Source Sans Pro"/>
        </w:rPr>
        <w:t xml:space="preserve">The Trinity Health Ambulatory Care Pharmacy Practice received the Best Practice in Ambulatory Care Development award from the North Dakota Society of Health System Pharmacists. </w:t>
      </w:r>
    </w:p>
    <w:p w:rsidR="00F977C4" w:rsidRPr="006706C8" w:rsidRDefault="00F977C4" w:rsidP="00B91A44">
      <w:pPr>
        <w:ind w:firstLine="144"/>
        <w:jc w:val="both"/>
        <w:rPr>
          <w:rFonts w:ascii="Source Sans Pro" w:hAnsi="Source Sans Pro"/>
        </w:rPr>
      </w:pPr>
      <w:r w:rsidRPr="006706C8">
        <w:rPr>
          <w:rFonts w:ascii="Source Sans Pro" w:hAnsi="Source Sans Pro"/>
        </w:rPr>
        <w:t xml:space="preserve">Sorenson received the Excellence in Innovation award from the North Dakota Pharmacists Association (NCPA). </w:t>
      </w:r>
    </w:p>
    <w:p w:rsidR="00C62B34" w:rsidRPr="006706C8" w:rsidRDefault="00F977C4" w:rsidP="00C62B34">
      <w:pPr>
        <w:ind w:firstLine="144"/>
        <w:jc w:val="both"/>
        <w:rPr>
          <w:rFonts w:ascii="Source Sans Pro" w:hAnsi="Source Sans Pro"/>
        </w:rPr>
      </w:pPr>
      <w:r w:rsidRPr="006706C8">
        <w:rPr>
          <w:rFonts w:ascii="Source Sans Pro" w:hAnsi="Source Sans Pro"/>
        </w:rPr>
        <w:t xml:space="preserve">Pictured with Sorenson, center, are </w:t>
      </w:r>
      <w:r w:rsidR="00C62B34" w:rsidRPr="006706C8">
        <w:rPr>
          <w:rFonts w:ascii="Source Sans Pro" w:hAnsi="Source Sans Pro"/>
        </w:rPr>
        <w:t xml:space="preserve">Terry Altringer, Pharmacy Clinical Services Supervisor, and Carolyn Seehafer, Pharmacy Director with Trinity Health. </w:t>
      </w:r>
    </w:p>
    <w:p w:rsidR="00C62B34" w:rsidRPr="006706C8" w:rsidRDefault="00C62B34" w:rsidP="00B91A44">
      <w:pPr>
        <w:ind w:firstLine="144"/>
        <w:jc w:val="both"/>
        <w:rPr>
          <w:rFonts w:ascii="Source Sans Pro" w:hAnsi="Source Sans Pro"/>
        </w:rPr>
      </w:pPr>
    </w:p>
    <w:p w:rsidR="00B91A44" w:rsidRPr="006706C8" w:rsidRDefault="00B91A44">
      <w:pPr>
        <w:rPr>
          <w:rFonts w:ascii="Source Sans Pro" w:hAnsi="Source Sans Pro"/>
        </w:rPr>
      </w:pPr>
    </w:p>
    <w:sectPr w:rsidR="00B91A44" w:rsidRPr="00670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44"/>
    <w:rsid w:val="006706C8"/>
    <w:rsid w:val="00B91A44"/>
    <w:rsid w:val="00C62B34"/>
    <w:rsid w:val="00F9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3635"/>
  <w15:chartTrackingRefBased/>
  <w15:docId w15:val="{870D8890-5798-4E6E-83BF-AB679CB1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A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 Falcon</dc:creator>
  <cp:keywords/>
  <dc:description/>
  <cp:lastModifiedBy>James C. Falcon</cp:lastModifiedBy>
  <cp:revision>2</cp:revision>
  <dcterms:created xsi:type="dcterms:W3CDTF">2020-12-14T16:33:00Z</dcterms:created>
  <dcterms:modified xsi:type="dcterms:W3CDTF">2021-01-05T17:13:00Z</dcterms:modified>
</cp:coreProperties>
</file>